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DC" w:rsidRPr="009627D0" w:rsidRDefault="009627D0" w:rsidP="009627D0">
      <w:pPr>
        <w:spacing w:line="240" w:lineRule="auto"/>
        <w:jc w:val="center"/>
        <w:rPr>
          <w:rFonts w:ascii="Times New Roman" w:eastAsia="MingLiU_HKSCS-ExtB" w:hAnsi="Times New Roman" w:cs="Times New Roman"/>
          <w:b/>
          <w:sz w:val="18"/>
          <w:szCs w:val="24"/>
        </w:rPr>
      </w:pPr>
      <w:r w:rsidRPr="009627D0">
        <w:rPr>
          <w:rFonts w:ascii="Times New Roman" w:eastAsia="MingLiU_HKSCS-ExtB" w:hAnsi="Times New Roman" w:cs="Times New Roman"/>
          <w:b/>
          <w:sz w:val="18"/>
          <w:szCs w:val="24"/>
        </w:rPr>
        <w:t>THE NATIONAL GUARD ASSOCIATION OF ARKANSAS</w:t>
      </w:r>
    </w:p>
    <w:p w:rsidR="009627D0" w:rsidRPr="009627D0" w:rsidRDefault="009627D0" w:rsidP="009627D0">
      <w:pPr>
        <w:spacing w:line="240" w:lineRule="auto"/>
        <w:jc w:val="center"/>
        <w:rPr>
          <w:rFonts w:ascii="Times New Roman" w:eastAsia="MingLiU_HKSCS-ExtB" w:hAnsi="Times New Roman" w:cs="Times New Roman"/>
          <w:sz w:val="18"/>
          <w:szCs w:val="24"/>
        </w:rPr>
      </w:pPr>
      <w:r w:rsidRPr="009627D0">
        <w:rPr>
          <w:rFonts w:ascii="Times New Roman" w:eastAsia="MingLiU_HKSCS-ExtB" w:hAnsi="Times New Roman" w:cs="Times New Roman"/>
          <w:sz w:val="18"/>
          <w:szCs w:val="24"/>
        </w:rPr>
        <w:t>P.O. BOX 663</w:t>
      </w:r>
    </w:p>
    <w:p w:rsidR="009627D0" w:rsidRDefault="009627D0" w:rsidP="009627D0">
      <w:pPr>
        <w:spacing w:line="240" w:lineRule="auto"/>
        <w:jc w:val="center"/>
        <w:rPr>
          <w:rFonts w:ascii="Times New Roman" w:eastAsia="MingLiU_HKSCS-ExtB" w:hAnsi="Times New Roman" w:cs="Times New Roman"/>
          <w:sz w:val="18"/>
          <w:szCs w:val="24"/>
        </w:rPr>
      </w:pPr>
      <w:r w:rsidRPr="009627D0">
        <w:rPr>
          <w:rFonts w:ascii="Times New Roman" w:eastAsia="MingLiU_HKSCS-ExtB" w:hAnsi="Times New Roman" w:cs="Times New Roman"/>
          <w:sz w:val="18"/>
          <w:szCs w:val="24"/>
        </w:rPr>
        <w:t>NORTH LITTLE ROCK, ARKANSAS 72115</w:t>
      </w:r>
    </w:p>
    <w:p w:rsidR="009627D0" w:rsidRDefault="009627D0" w:rsidP="009627D0">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MEMORANDUM FOR RECORD</w:t>
      </w:r>
    </w:p>
    <w:p w:rsidR="009627D0" w:rsidRDefault="009627D0" w:rsidP="009627D0">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SUBJECT: Minutes from the January 23, 2018 Endowment Board Meeting</w:t>
      </w:r>
    </w:p>
    <w:p w:rsidR="009627D0" w:rsidRDefault="009627D0"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National Guard Association of Arkansas (NGAA) Endowment Board met on 23 January 2018 at the NGAA conference room on Camp Joseph T. Robinson. Attendance is at Enclosure 1.</w:t>
      </w:r>
    </w:p>
    <w:p w:rsidR="009627D0" w:rsidRDefault="009627D0"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(Man in navy shirt)</w:t>
      </w:r>
      <w:r w:rsidR="00D747D8">
        <w:rPr>
          <w:rFonts w:ascii="Times New Roman" w:eastAsia="MingLiU_HKSCS-ExtB" w:hAnsi="Times New Roman" w:cs="Times New Roman"/>
          <w:sz w:val="24"/>
          <w:szCs w:val="24"/>
        </w:rPr>
        <w:t xml:space="preserve"> goes over the meeting’s agenda. He explains that last year was NGAA’s first attempt at starting an endowment. He </w:t>
      </w:r>
      <w:r w:rsidR="00462EF3">
        <w:rPr>
          <w:rFonts w:ascii="Times New Roman" w:eastAsia="MingLiU_HKSCS-ExtB" w:hAnsi="Times New Roman" w:cs="Times New Roman"/>
          <w:sz w:val="24"/>
          <w:szCs w:val="24"/>
        </w:rPr>
        <w:t xml:space="preserve">also </w:t>
      </w:r>
      <w:r w:rsidR="00D747D8">
        <w:rPr>
          <w:rFonts w:ascii="Times New Roman" w:eastAsia="MingLiU_HKSCS-ExtB" w:hAnsi="Times New Roman" w:cs="Times New Roman"/>
          <w:sz w:val="24"/>
          <w:szCs w:val="24"/>
        </w:rPr>
        <w:t>discusses plans to make pitch to Col. S</w:t>
      </w:r>
      <w:r w:rsidR="00A41CF7">
        <w:rPr>
          <w:rFonts w:ascii="Times New Roman" w:eastAsia="MingLiU_HKSCS-ExtB" w:hAnsi="Times New Roman" w:cs="Times New Roman"/>
          <w:sz w:val="24"/>
          <w:szCs w:val="24"/>
        </w:rPr>
        <w:t>t</w:t>
      </w:r>
      <w:r w:rsidR="00D747D8">
        <w:rPr>
          <w:rFonts w:ascii="Times New Roman" w:eastAsia="MingLiU_HKSCS-ExtB" w:hAnsi="Times New Roman" w:cs="Times New Roman"/>
          <w:sz w:val="24"/>
          <w:szCs w:val="24"/>
        </w:rPr>
        <w:t>anger’s command group explaining the foundation and its purposes.</w:t>
      </w:r>
    </w:p>
    <w:p w:rsidR="00D747D8" w:rsidRDefault="00D87C9A"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Meeting goals proposed by (man in navy shirt) include c</w:t>
      </w:r>
      <w:r w:rsidR="00D747D8">
        <w:rPr>
          <w:rFonts w:ascii="Times New Roman" w:eastAsia="MingLiU_HKSCS-ExtB" w:hAnsi="Times New Roman" w:cs="Times New Roman"/>
          <w:sz w:val="24"/>
          <w:szCs w:val="24"/>
        </w:rPr>
        <w:t xml:space="preserve">oming up with </w:t>
      </w:r>
      <w:r>
        <w:rPr>
          <w:rFonts w:ascii="Times New Roman" w:eastAsia="MingLiU_HKSCS-ExtB" w:hAnsi="Times New Roman" w:cs="Times New Roman"/>
          <w:sz w:val="24"/>
          <w:szCs w:val="24"/>
        </w:rPr>
        <w:t xml:space="preserve">a </w:t>
      </w:r>
      <w:r w:rsidR="00D747D8">
        <w:rPr>
          <w:rFonts w:ascii="Times New Roman" w:eastAsia="MingLiU_HKSCS-ExtB" w:hAnsi="Times New Roman" w:cs="Times New Roman"/>
          <w:sz w:val="24"/>
          <w:szCs w:val="24"/>
        </w:rPr>
        <w:t xml:space="preserve">strategic plan, reviewing quarterly statements, and </w:t>
      </w:r>
      <w:r>
        <w:rPr>
          <w:rFonts w:ascii="Times New Roman" w:eastAsia="MingLiU_HKSCS-ExtB" w:hAnsi="Times New Roman" w:cs="Times New Roman"/>
          <w:sz w:val="24"/>
          <w:szCs w:val="24"/>
        </w:rPr>
        <w:t xml:space="preserve">discussing </w:t>
      </w:r>
      <w:r w:rsidR="00D747D8">
        <w:rPr>
          <w:rFonts w:ascii="Times New Roman" w:eastAsia="MingLiU_HKSCS-ExtB" w:hAnsi="Times New Roman" w:cs="Times New Roman"/>
          <w:sz w:val="24"/>
          <w:szCs w:val="24"/>
        </w:rPr>
        <w:t>t</w:t>
      </w:r>
      <w:r>
        <w:rPr>
          <w:rFonts w:ascii="Times New Roman" w:eastAsia="MingLiU_HKSCS-ExtB" w:hAnsi="Times New Roman" w:cs="Times New Roman"/>
          <w:sz w:val="24"/>
          <w:szCs w:val="24"/>
        </w:rPr>
        <w:t>hird-party giving plans. The board will also</w:t>
      </w:r>
      <w:r w:rsidR="00D747D8">
        <w:rPr>
          <w:rFonts w:ascii="Times New Roman" w:eastAsia="MingLiU_HKSCS-ExtB" w:hAnsi="Times New Roman" w:cs="Times New Roman"/>
          <w:sz w:val="24"/>
          <w:szCs w:val="24"/>
        </w:rPr>
        <w:t xml:space="preserve"> decide what to disperse of funds made during the 2017 fiscal year in 2018.</w:t>
      </w:r>
    </w:p>
    <w:p w:rsidR="00D87C9A" w:rsidRDefault="00D87C9A"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Chris Pack (?) and Russell (?) from the Investment Committee will talk to the board about the investment policy statement and their selection process for an investment policy advisor</w:t>
      </w:r>
      <w:r w:rsidR="00462EF3">
        <w:rPr>
          <w:rFonts w:ascii="Times New Roman" w:eastAsia="MingLiU_HKSCS-ExtB" w:hAnsi="Times New Roman" w:cs="Times New Roman"/>
          <w:sz w:val="24"/>
          <w:szCs w:val="24"/>
        </w:rPr>
        <w:t xml:space="preserve"> in a future meeting</w:t>
      </w:r>
      <w:r>
        <w:rPr>
          <w:rFonts w:ascii="Times New Roman" w:eastAsia="MingLiU_HKSCS-ExtB" w:hAnsi="Times New Roman" w:cs="Times New Roman"/>
          <w:sz w:val="24"/>
          <w:szCs w:val="24"/>
        </w:rPr>
        <w:t>.</w:t>
      </w:r>
    </w:p>
    <w:p w:rsidR="00A41CF7" w:rsidRDefault="00A41CF7"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next day, the board</w:t>
      </w:r>
      <w:r w:rsidR="00462EF3">
        <w:rPr>
          <w:rFonts w:ascii="Times New Roman" w:eastAsia="MingLiU_HKSCS-ExtB" w:hAnsi="Times New Roman" w:cs="Times New Roman"/>
          <w:sz w:val="24"/>
          <w:szCs w:val="24"/>
        </w:rPr>
        <w:t xml:space="preserve"> meeting</w:t>
      </w:r>
      <w:r>
        <w:rPr>
          <w:rFonts w:ascii="Times New Roman" w:eastAsia="MingLiU_HKSCS-ExtB" w:hAnsi="Times New Roman" w:cs="Times New Roman"/>
          <w:sz w:val="24"/>
          <w:szCs w:val="24"/>
        </w:rPr>
        <w:t xml:space="preserve"> will focus on the corporate governance side of the endowment by looking over confidentiality statements, conflict of interest statements, how t</w:t>
      </w:r>
      <w:r w:rsidR="00462EF3">
        <w:rPr>
          <w:rFonts w:ascii="Times New Roman" w:eastAsia="MingLiU_HKSCS-ExtB" w:hAnsi="Times New Roman" w:cs="Times New Roman"/>
          <w:sz w:val="24"/>
          <w:szCs w:val="24"/>
        </w:rPr>
        <w:t>hey will be posting minutes, as well as</w:t>
      </w:r>
      <w:r>
        <w:rPr>
          <w:rFonts w:ascii="Times New Roman" w:eastAsia="MingLiU_HKSCS-ExtB" w:hAnsi="Times New Roman" w:cs="Times New Roman"/>
          <w:sz w:val="24"/>
          <w:szCs w:val="24"/>
        </w:rPr>
        <w:t xml:space="preserve"> putting together a briefing Col. Stanger and the command group.</w:t>
      </w:r>
      <w:r w:rsidR="00462EF3" w:rsidRPr="00462EF3">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The board will decide later if the briefing is to be formal or informal.</w:t>
      </w:r>
    </w:p>
    <w:p w:rsidR="00A41CF7" w:rsidRDefault="00A41CF7" w:rsidP="009627D0">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Board members were given an orange file to review</w:t>
      </w:r>
      <w:r w:rsidR="00D47592">
        <w:rPr>
          <w:rFonts w:ascii="Times New Roman" w:eastAsia="MingLiU_HKSCS-ExtB" w:hAnsi="Times New Roman" w:cs="Times New Roman"/>
          <w:sz w:val="24"/>
          <w:szCs w:val="24"/>
        </w:rPr>
        <w:t xml:space="preserve"> during the meeting</w:t>
      </w:r>
      <w:r w:rsidR="00462EF3">
        <w:rPr>
          <w:rFonts w:ascii="Times New Roman" w:eastAsia="MingLiU_HKSCS-ExtB" w:hAnsi="Times New Roman" w:cs="Times New Roman"/>
          <w:sz w:val="24"/>
          <w:szCs w:val="24"/>
        </w:rPr>
        <w:t>. As (man in navy shirt) explains, t</w:t>
      </w:r>
      <w:r>
        <w:rPr>
          <w:rFonts w:ascii="Times New Roman" w:eastAsia="MingLiU_HKSCS-ExtB" w:hAnsi="Times New Roman" w:cs="Times New Roman"/>
          <w:sz w:val="24"/>
          <w:szCs w:val="24"/>
        </w:rPr>
        <w:t xml:space="preserve">he first document </w:t>
      </w:r>
      <w:r w:rsidR="00D47592">
        <w:rPr>
          <w:rFonts w:ascii="Times New Roman" w:eastAsia="MingLiU_HKSCS-ExtB" w:hAnsi="Times New Roman" w:cs="Times New Roman"/>
          <w:sz w:val="24"/>
          <w:szCs w:val="24"/>
        </w:rPr>
        <w:t xml:space="preserve">in the file </w:t>
      </w:r>
      <w:r>
        <w:rPr>
          <w:rFonts w:ascii="Times New Roman" w:eastAsia="MingLiU_HKSCS-ExtB" w:hAnsi="Times New Roman" w:cs="Times New Roman"/>
          <w:sz w:val="24"/>
          <w:szCs w:val="24"/>
        </w:rPr>
        <w:t xml:space="preserve">announces the new name for the National Guard Association of Arkansas Endowment. It is now called the Arkansas National Guard Foundation. This document was part of the original </w:t>
      </w:r>
      <w:r w:rsidR="00D47592">
        <w:rPr>
          <w:rFonts w:ascii="Times New Roman" w:eastAsia="MingLiU_HKSCS-ExtB" w:hAnsi="Times New Roman" w:cs="Times New Roman"/>
          <w:sz w:val="24"/>
          <w:szCs w:val="24"/>
        </w:rPr>
        <w:t>1023 that was filed when the endowment was initially created. It details the endowment’s charitable activities. These include:</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Scholarships</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Educational programs (written fairly broadly)</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Communal education (will help underwrite other activities)</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Scientific literacy</w:t>
      </w:r>
    </w:p>
    <w:p w:rsidR="00D47592" w:rsidRDefault="00D47592" w:rsidP="00D47592">
      <w:pPr>
        <w:pStyle w:val="ListParagraph"/>
        <w:numPr>
          <w:ilvl w:val="0"/>
          <w:numId w:val="2"/>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Supporting institutions for National Guard members and their families</w:t>
      </w:r>
    </w:p>
    <w:p w:rsidR="0068344C" w:rsidRPr="0068344C" w:rsidRDefault="0068344C" w:rsidP="0068344C">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Veteran’s Coalition is a 501 c (19) and we’re working on establishing a foundation for them.</w:t>
      </w:r>
    </w:p>
    <w:p w:rsidR="00D47592" w:rsidRDefault="000377FC" w:rsidP="00D47592">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(Man in navy shirt) discusses </w:t>
      </w:r>
      <w:r w:rsidR="00462EF3">
        <w:rPr>
          <w:rFonts w:ascii="Times New Roman" w:eastAsia="MingLiU_HKSCS-ExtB" w:hAnsi="Times New Roman" w:cs="Times New Roman"/>
          <w:sz w:val="24"/>
          <w:szCs w:val="24"/>
        </w:rPr>
        <w:t>how funds must be managed and</w:t>
      </w:r>
      <w:r>
        <w:rPr>
          <w:rFonts w:ascii="Times New Roman" w:eastAsia="MingLiU_HKSCS-ExtB" w:hAnsi="Times New Roman" w:cs="Times New Roman"/>
          <w:sz w:val="24"/>
          <w:szCs w:val="24"/>
        </w:rPr>
        <w:t xml:space="preserve"> rules on non-restricted gifts</w:t>
      </w:r>
      <w:r w:rsidR="00462EF3">
        <w:rPr>
          <w:rFonts w:ascii="Times New Roman" w:eastAsia="MingLiU_HKSCS-ExtB" w:hAnsi="Times New Roman" w:cs="Times New Roman"/>
          <w:sz w:val="24"/>
          <w:szCs w:val="24"/>
        </w:rPr>
        <w:t>. The board also discusses</w:t>
      </w:r>
      <w:r w:rsidR="00B44F20">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both last year’s strategic plan and the </w:t>
      </w:r>
      <w:r w:rsidR="00B44F20">
        <w:rPr>
          <w:rFonts w:ascii="Times New Roman" w:eastAsia="MingLiU_HKSCS-ExtB" w:hAnsi="Times New Roman" w:cs="Times New Roman"/>
          <w:sz w:val="24"/>
          <w:szCs w:val="24"/>
        </w:rPr>
        <w:t>NGAA’s strategic plan</w:t>
      </w:r>
      <w:r w:rsidR="00462EF3">
        <w:rPr>
          <w:rFonts w:ascii="Times New Roman" w:eastAsia="MingLiU_HKSCS-ExtB" w:hAnsi="Times New Roman" w:cs="Times New Roman"/>
          <w:sz w:val="24"/>
          <w:szCs w:val="24"/>
        </w:rPr>
        <w:t xml:space="preserve"> moving forward. </w:t>
      </w:r>
      <w:r w:rsidR="00B44F20">
        <w:rPr>
          <w:rFonts w:ascii="Times New Roman" w:eastAsia="MingLiU_HKSCS-ExtB" w:hAnsi="Times New Roman" w:cs="Times New Roman"/>
          <w:sz w:val="24"/>
          <w:szCs w:val="24"/>
        </w:rPr>
        <w:t>Last year’</w:t>
      </w:r>
      <w:r w:rsidR="00BE2635">
        <w:rPr>
          <w:rFonts w:ascii="Times New Roman" w:eastAsia="MingLiU_HKSCS-ExtB" w:hAnsi="Times New Roman" w:cs="Times New Roman"/>
          <w:sz w:val="24"/>
          <w:szCs w:val="24"/>
        </w:rPr>
        <w:t xml:space="preserve">s spending rate </w:t>
      </w:r>
      <w:r w:rsidR="00462EF3">
        <w:rPr>
          <w:rFonts w:ascii="Times New Roman" w:eastAsia="MingLiU_HKSCS-ExtB" w:hAnsi="Times New Roman" w:cs="Times New Roman"/>
          <w:sz w:val="24"/>
          <w:szCs w:val="24"/>
        </w:rPr>
        <w:t xml:space="preserve">on funds </w:t>
      </w:r>
      <w:r w:rsidR="00BE2635">
        <w:rPr>
          <w:rFonts w:ascii="Times New Roman" w:eastAsia="MingLiU_HKSCS-ExtB" w:hAnsi="Times New Roman" w:cs="Times New Roman"/>
          <w:sz w:val="24"/>
          <w:szCs w:val="24"/>
        </w:rPr>
        <w:t xml:space="preserve">was 4.5%. </w:t>
      </w:r>
      <w:r w:rsidR="00462EF3">
        <w:rPr>
          <w:rFonts w:ascii="Times New Roman" w:eastAsia="MingLiU_HKSCS-ExtB" w:hAnsi="Times New Roman" w:cs="Times New Roman"/>
          <w:sz w:val="24"/>
          <w:szCs w:val="24"/>
        </w:rPr>
        <w:t xml:space="preserve">The board wants that number to increase in 2018. </w:t>
      </w:r>
      <w:r w:rsidR="00BE2635">
        <w:rPr>
          <w:rFonts w:ascii="Times New Roman" w:eastAsia="MingLiU_HKSCS-ExtB" w:hAnsi="Times New Roman" w:cs="Times New Roman"/>
          <w:sz w:val="24"/>
          <w:szCs w:val="24"/>
        </w:rPr>
        <w:t>T</w:t>
      </w:r>
      <w:r w:rsidR="00462EF3">
        <w:rPr>
          <w:rFonts w:ascii="Times New Roman" w:eastAsia="MingLiU_HKSCS-ExtB" w:hAnsi="Times New Roman" w:cs="Times New Roman"/>
          <w:sz w:val="24"/>
          <w:szCs w:val="24"/>
        </w:rPr>
        <w:t>o do this, the</w:t>
      </w:r>
      <w:r w:rsidR="00BE2635">
        <w:rPr>
          <w:rFonts w:ascii="Times New Roman" w:eastAsia="MingLiU_HKSCS-ExtB" w:hAnsi="Times New Roman" w:cs="Times New Roman"/>
          <w:sz w:val="24"/>
          <w:szCs w:val="24"/>
        </w:rPr>
        <w:t xml:space="preserve"> board agreed to set long-term </w:t>
      </w:r>
      <w:r w:rsidR="00B44F20">
        <w:rPr>
          <w:rFonts w:ascii="Times New Roman" w:eastAsia="MingLiU_HKSCS-ExtB" w:hAnsi="Times New Roman" w:cs="Times New Roman"/>
          <w:sz w:val="24"/>
          <w:szCs w:val="24"/>
        </w:rPr>
        <w:t>goals and objectives</w:t>
      </w:r>
      <w:r w:rsidR="00BE2635">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for the endowment by </w:t>
      </w:r>
      <w:r w:rsidR="00BE2635">
        <w:rPr>
          <w:rFonts w:ascii="Times New Roman" w:eastAsia="MingLiU_HKSCS-ExtB" w:hAnsi="Times New Roman" w:cs="Times New Roman"/>
          <w:sz w:val="24"/>
          <w:szCs w:val="24"/>
        </w:rPr>
        <w:t xml:space="preserve">using information from </w:t>
      </w:r>
      <w:r w:rsidR="00462EF3">
        <w:rPr>
          <w:rFonts w:ascii="Times New Roman" w:eastAsia="MingLiU_HKSCS-ExtB" w:hAnsi="Times New Roman" w:cs="Times New Roman"/>
          <w:sz w:val="24"/>
          <w:szCs w:val="24"/>
        </w:rPr>
        <w:t xml:space="preserve">last year </w:t>
      </w:r>
      <w:r w:rsidR="00BE2635">
        <w:rPr>
          <w:rFonts w:ascii="Times New Roman" w:eastAsia="MingLiU_HKSCS-ExtB" w:hAnsi="Times New Roman" w:cs="Times New Roman"/>
          <w:sz w:val="24"/>
          <w:szCs w:val="24"/>
        </w:rPr>
        <w:t>and</w:t>
      </w:r>
      <w:r w:rsidR="00462EF3">
        <w:rPr>
          <w:rFonts w:ascii="Times New Roman" w:eastAsia="MingLiU_HKSCS-ExtB" w:hAnsi="Times New Roman" w:cs="Times New Roman"/>
          <w:sz w:val="24"/>
          <w:szCs w:val="24"/>
        </w:rPr>
        <w:t xml:space="preserve"> by studying</w:t>
      </w:r>
      <w:r w:rsidR="00BE2635">
        <w:rPr>
          <w:rFonts w:ascii="Times New Roman" w:eastAsia="MingLiU_HKSCS-ExtB" w:hAnsi="Times New Roman" w:cs="Times New Roman"/>
          <w:sz w:val="24"/>
          <w:szCs w:val="24"/>
        </w:rPr>
        <w:t xml:space="preserve"> </w:t>
      </w:r>
      <w:r w:rsidR="00462EF3">
        <w:rPr>
          <w:rFonts w:ascii="Times New Roman" w:eastAsia="MingLiU_HKSCS-ExtB" w:hAnsi="Times New Roman" w:cs="Times New Roman"/>
          <w:sz w:val="24"/>
          <w:szCs w:val="24"/>
        </w:rPr>
        <w:t xml:space="preserve">the growth of </w:t>
      </w:r>
      <w:r w:rsidR="00BE2635">
        <w:rPr>
          <w:rFonts w:ascii="Times New Roman" w:eastAsia="MingLiU_HKSCS-ExtB" w:hAnsi="Times New Roman" w:cs="Times New Roman"/>
          <w:sz w:val="24"/>
          <w:szCs w:val="24"/>
        </w:rPr>
        <w:t>similar organizations.</w:t>
      </w:r>
    </w:p>
    <w:p w:rsidR="006B53A7" w:rsidRPr="006B53A7" w:rsidRDefault="006B53A7" w:rsidP="006B53A7">
      <w:pPr>
        <w:spacing w:line="240" w:lineRule="auto"/>
        <w:ind w:left="360"/>
        <w:rPr>
          <w:rFonts w:ascii="Times New Roman" w:eastAsia="MingLiU_HKSCS-ExtB" w:hAnsi="Times New Roman" w:cs="Times New Roman"/>
          <w:sz w:val="24"/>
          <w:szCs w:val="24"/>
          <w:u w:val="single"/>
        </w:rPr>
      </w:pPr>
      <w:r w:rsidRPr="006B53A7">
        <w:rPr>
          <w:rFonts w:ascii="Times New Roman" w:eastAsia="MingLiU_HKSCS-ExtB" w:hAnsi="Times New Roman" w:cs="Times New Roman"/>
          <w:sz w:val="24"/>
          <w:szCs w:val="24"/>
          <w:u w:val="single"/>
        </w:rPr>
        <w:t>The Balance Sheet</w:t>
      </w:r>
    </w:p>
    <w:p w:rsidR="006B53A7" w:rsidRDefault="006B53A7" w:rsidP="006B53A7">
      <w:pPr>
        <w:spacing w:line="240" w:lineRule="auto"/>
        <w:ind w:left="360"/>
        <w:rPr>
          <w:rFonts w:ascii="Times New Roman" w:eastAsia="MingLiU_HKSCS-ExtB" w:hAnsi="Times New Roman" w:cs="Times New Roman"/>
          <w:sz w:val="24"/>
          <w:szCs w:val="24"/>
        </w:rPr>
      </w:pPr>
      <w:r w:rsidRPr="006B53A7">
        <w:rPr>
          <w:rFonts w:ascii="Times New Roman" w:eastAsia="MingLiU_HKSCS-ExtB" w:hAnsi="Times New Roman" w:cs="Times New Roman"/>
          <w:sz w:val="24"/>
          <w:szCs w:val="24"/>
        </w:rPr>
        <w:lastRenderedPageBreak/>
        <w:t>The Diamond Fund is the primary fund. It was created through a donor-restricted gift from the trustees to the foundation. The original principal can’t be touched</w:t>
      </w:r>
      <w:r w:rsidR="00A742AB">
        <w:rPr>
          <w:rFonts w:ascii="Times New Roman" w:eastAsia="MingLiU_HKSCS-ExtB" w:hAnsi="Times New Roman" w:cs="Times New Roman"/>
          <w:sz w:val="24"/>
          <w:szCs w:val="24"/>
        </w:rPr>
        <w:t xml:space="preserve"> (i.e. “is </w:t>
      </w:r>
      <w:r w:rsidR="00F601A8">
        <w:rPr>
          <w:rFonts w:ascii="Times New Roman" w:eastAsia="MingLiU_HKSCS-ExtB" w:hAnsi="Times New Roman" w:cs="Times New Roman"/>
          <w:sz w:val="24"/>
          <w:szCs w:val="24"/>
        </w:rPr>
        <w:t xml:space="preserve">permanently </w:t>
      </w:r>
      <w:r w:rsidR="00A742AB">
        <w:rPr>
          <w:rFonts w:ascii="Times New Roman" w:eastAsia="MingLiU_HKSCS-ExtB" w:hAnsi="Times New Roman" w:cs="Times New Roman"/>
          <w:sz w:val="24"/>
          <w:szCs w:val="24"/>
        </w:rPr>
        <w:t>restricted”)</w:t>
      </w:r>
      <w:r w:rsidR="0068344C">
        <w:rPr>
          <w:rFonts w:ascii="Times New Roman" w:eastAsia="MingLiU_HKSCS-ExtB" w:hAnsi="Times New Roman" w:cs="Times New Roman"/>
          <w:sz w:val="24"/>
          <w:szCs w:val="24"/>
        </w:rPr>
        <w:t>, only the income from it</w:t>
      </w:r>
      <w:r w:rsidR="00F601A8">
        <w:rPr>
          <w:rFonts w:ascii="Times New Roman" w:eastAsia="MingLiU_HKSCS-ExtB" w:hAnsi="Times New Roman" w:cs="Times New Roman"/>
          <w:sz w:val="24"/>
          <w:szCs w:val="24"/>
        </w:rPr>
        <w:t xml:space="preserve"> can be spent (i.e. “is temporarily </w:t>
      </w:r>
      <w:r w:rsidR="00A742AB">
        <w:rPr>
          <w:rFonts w:ascii="Times New Roman" w:eastAsia="MingLiU_HKSCS-ExtB" w:hAnsi="Times New Roman" w:cs="Times New Roman"/>
          <w:sz w:val="24"/>
          <w:szCs w:val="24"/>
        </w:rPr>
        <w:t>restricted”)</w:t>
      </w:r>
      <w:r w:rsidRPr="006B53A7">
        <w:rPr>
          <w:rFonts w:ascii="Times New Roman" w:eastAsia="MingLiU_HKSCS-ExtB" w:hAnsi="Times New Roman" w:cs="Times New Roman"/>
          <w:sz w:val="24"/>
          <w:szCs w:val="24"/>
        </w:rPr>
        <w:t>. The scholarship fund is the secondary fund (not an investment fund). The foundation doesn’t run the scholarship program, just funds it. Then there’s a fund for each of the associations. Then there’s the Nat</w:t>
      </w:r>
      <w:r w:rsidR="00956F33">
        <w:rPr>
          <w:rFonts w:ascii="Times New Roman" w:eastAsia="MingLiU_HKSCS-ExtB" w:hAnsi="Times New Roman" w:cs="Times New Roman"/>
          <w:sz w:val="24"/>
          <w:szCs w:val="24"/>
        </w:rPr>
        <w:t xml:space="preserve">ional Guard museum </w:t>
      </w:r>
      <w:r w:rsidR="004C09AE">
        <w:rPr>
          <w:rFonts w:ascii="Times New Roman" w:eastAsia="MingLiU_HKSCS-ExtB" w:hAnsi="Times New Roman" w:cs="Times New Roman"/>
          <w:sz w:val="24"/>
          <w:szCs w:val="24"/>
        </w:rPr>
        <w:t>sub-account.</w:t>
      </w:r>
    </w:p>
    <w:p w:rsidR="006B53A7" w:rsidRDefault="004C09AE"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The money that goes in to the investment account</w:t>
      </w:r>
      <w:r w:rsidR="00F5352C">
        <w:rPr>
          <w:rFonts w:ascii="Times New Roman" w:eastAsia="MingLiU_HKSCS-ExtB" w:hAnsi="Times New Roman" w:cs="Times New Roman"/>
          <w:sz w:val="24"/>
          <w:szCs w:val="24"/>
        </w:rPr>
        <w:t xml:space="preserve"> needs to be long-term, it doesn’t need to be short-term.</w:t>
      </w:r>
    </w:p>
    <w:p w:rsidR="000647AF" w:rsidRDefault="000647AF"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Kendall Penn announced that he will find another part-time graduate intern to help with the foundation.</w:t>
      </w:r>
      <w:r w:rsidR="00F84D07">
        <w:rPr>
          <w:rFonts w:ascii="Times New Roman" w:eastAsia="MingLiU_HKSCS-ExtB" w:hAnsi="Times New Roman" w:cs="Times New Roman"/>
          <w:sz w:val="24"/>
          <w:szCs w:val="24"/>
        </w:rPr>
        <w:t xml:space="preserve"> The board will</w:t>
      </w:r>
      <w:r w:rsidR="00A10DF4">
        <w:rPr>
          <w:rFonts w:ascii="Times New Roman" w:eastAsia="MingLiU_HKSCS-ExtB" w:hAnsi="Times New Roman" w:cs="Times New Roman"/>
          <w:sz w:val="24"/>
          <w:szCs w:val="24"/>
        </w:rPr>
        <w:t xml:space="preserve"> establish the duties and responsibilities of that position.</w:t>
      </w:r>
      <w:r w:rsidR="00231F14">
        <w:rPr>
          <w:rFonts w:ascii="Times New Roman" w:eastAsia="MingLiU_HKSCS-ExtB" w:hAnsi="Times New Roman" w:cs="Times New Roman"/>
          <w:sz w:val="24"/>
          <w:szCs w:val="24"/>
        </w:rPr>
        <w:t xml:space="preserve"> Fundraising, professionalize the management structure for the foundation</w:t>
      </w:r>
      <w:r w:rsidR="00404167">
        <w:rPr>
          <w:rFonts w:ascii="Times New Roman" w:eastAsia="MingLiU_HKSCS-ExtB" w:hAnsi="Times New Roman" w:cs="Times New Roman"/>
          <w:sz w:val="24"/>
          <w:szCs w:val="24"/>
        </w:rPr>
        <w:t>, and keep strategic plan focused. In five years, the organization will be big enough to hire an Executive Director to take over these duties.</w:t>
      </w:r>
    </w:p>
    <w:p w:rsidR="00F84D07" w:rsidRDefault="00F84D07"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The mission statement- what is this organization trying to accomplish? Providing charitable </w:t>
      </w:r>
      <w:r w:rsidR="00F227D5">
        <w:rPr>
          <w:rFonts w:ascii="Times New Roman" w:eastAsia="MingLiU_HKSCS-ExtB" w:hAnsi="Times New Roman" w:cs="Times New Roman"/>
          <w:sz w:val="24"/>
          <w:szCs w:val="24"/>
        </w:rPr>
        <w:t>and educational support to members of the Arkansas National Guards, veterans, and their families. (Leadership skills, writing skills, patriotic activities, etc.) The foundation will also support other charitable organizations and programs. In Arkansas as well as the rest of the U.S.</w:t>
      </w:r>
      <w:r w:rsidR="002F0C9F">
        <w:rPr>
          <w:rFonts w:ascii="Times New Roman" w:eastAsia="MingLiU_HKSCS-ExtB" w:hAnsi="Times New Roman" w:cs="Times New Roman"/>
          <w:sz w:val="24"/>
          <w:szCs w:val="24"/>
        </w:rPr>
        <w:t xml:space="preserve"> NGAA is the lead charitable institution that promotes giving, builds strong communities, and fosters </w:t>
      </w:r>
      <w:r w:rsidR="00BE4BC1">
        <w:rPr>
          <w:rFonts w:ascii="Times New Roman" w:eastAsia="MingLiU_HKSCS-ExtB" w:hAnsi="Times New Roman" w:cs="Times New Roman"/>
          <w:sz w:val="24"/>
          <w:szCs w:val="24"/>
        </w:rPr>
        <w:t>learning and education.</w:t>
      </w:r>
    </w:p>
    <w:p w:rsidR="00BE4BC1" w:rsidRDefault="00BE4BC1"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Values- Accountability, fiduciary responsibility, transparency, prudent management, teamwork, and stewardship.</w:t>
      </w:r>
    </w:p>
    <w:p w:rsidR="00BE4BC1" w:rsidRDefault="00BE4BC1" w:rsidP="006B53A7">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Goals- Establish and grow self-sustaining scholarship program; support association fundraising; provide nonprofit infrastructure </w:t>
      </w:r>
      <w:r w:rsidR="005D0D99">
        <w:rPr>
          <w:rFonts w:ascii="Times New Roman" w:eastAsia="MingLiU_HKSCS-ExtB" w:hAnsi="Times New Roman" w:cs="Times New Roman"/>
          <w:sz w:val="24"/>
          <w:szCs w:val="24"/>
        </w:rPr>
        <w:t xml:space="preserve">for giving </w:t>
      </w:r>
      <w:r>
        <w:rPr>
          <w:rFonts w:ascii="Times New Roman" w:eastAsia="MingLiU_HKSCS-ExtB" w:hAnsi="Times New Roman" w:cs="Times New Roman"/>
          <w:sz w:val="24"/>
          <w:szCs w:val="24"/>
        </w:rPr>
        <w:t xml:space="preserve">to </w:t>
      </w:r>
      <w:r w:rsidR="005D0D99">
        <w:rPr>
          <w:rFonts w:ascii="Times New Roman" w:eastAsia="MingLiU_HKSCS-ExtB" w:hAnsi="Times New Roman" w:cs="Times New Roman"/>
          <w:sz w:val="24"/>
          <w:szCs w:val="24"/>
        </w:rPr>
        <w:t>the Arkansas reserve component and the emergency relief fund.</w:t>
      </w:r>
    </w:p>
    <w:p w:rsidR="00F84D07" w:rsidRDefault="009864E5" w:rsidP="009864E5">
      <w:pPr>
        <w:pStyle w:val="ListParagraph"/>
        <w:numPr>
          <w:ilvl w:val="0"/>
          <w:numId w:val="1"/>
        </w:num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 xml:space="preserve">The foundation needs a website. </w:t>
      </w:r>
      <w:r w:rsidR="00F84D07" w:rsidRPr="009864E5">
        <w:rPr>
          <w:rFonts w:ascii="Times New Roman" w:eastAsia="MingLiU_HKSCS-ExtB" w:hAnsi="Times New Roman" w:cs="Times New Roman"/>
          <w:sz w:val="24"/>
          <w:szCs w:val="24"/>
        </w:rPr>
        <w:t xml:space="preserve">AR Community Foundation- </w:t>
      </w:r>
      <w:proofErr w:type="gramStart"/>
      <w:r w:rsidR="00F84D07" w:rsidRPr="009864E5">
        <w:rPr>
          <w:rFonts w:ascii="Times New Roman" w:eastAsia="MingLiU_HKSCS-ExtB" w:hAnsi="Times New Roman" w:cs="Times New Roman"/>
          <w:sz w:val="24"/>
          <w:szCs w:val="24"/>
        </w:rPr>
        <w:t>look</w:t>
      </w:r>
      <w:proofErr w:type="gramEnd"/>
      <w:r w:rsidR="00F84D07" w:rsidRPr="009864E5">
        <w:rPr>
          <w:rFonts w:ascii="Times New Roman" w:eastAsia="MingLiU_HKSCS-ExtB" w:hAnsi="Times New Roman" w:cs="Times New Roman"/>
          <w:sz w:val="24"/>
          <w:szCs w:val="24"/>
        </w:rPr>
        <w:t xml:space="preserve"> at them for example (good </w:t>
      </w:r>
      <w:proofErr w:type="spellStart"/>
      <w:r w:rsidR="00F84D07" w:rsidRPr="009864E5">
        <w:rPr>
          <w:rFonts w:ascii="Times New Roman" w:eastAsia="MingLiU_HKSCS-ExtB" w:hAnsi="Times New Roman" w:cs="Times New Roman"/>
          <w:sz w:val="24"/>
          <w:szCs w:val="24"/>
        </w:rPr>
        <w:t>verbage</w:t>
      </w:r>
      <w:proofErr w:type="spellEnd"/>
      <w:r w:rsidR="005A0F65">
        <w:rPr>
          <w:rFonts w:ascii="Times New Roman" w:eastAsia="MingLiU_HKSCS-ExtB" w:hAnsi="Times New Roman" w:cs="Times New Roman"/>
          <w:sz w:val="24"/>
          <w:szCs w:val="24"/>
        </w:rPr>
        <w:t xml:space="preserve"> for mission statement</w:t>
      </w:r>
      <w:r w:rsidR="00F84D07" w:rsidRPr="009864E5">
        <w:rPr>
          <w:rFonts w:ascii="Times New Roman" w:eastAsia="MingLiU_HKSCS-ExtB" w:hAnsi="Times New Roman" w:cs="Times New Roman"/>
          <w:sz w:val="24"/>
          <w:szCs w:val="24"/>
        </w:rPr>
        <w:t>)</w:t>
      </w:r>
      <w:r w:rsidR="00956F33" w:rsidRPr="009864E5">
        <w:rPr>
          <w:rFonts w:ascii="Times New Roman" w:eastAsia="MingLiU_HKSCS-ExtB" w:hAnsi="Times New Roman" w:cs="Times New Roman"/>
          <w:sz w:val="24"/>
          <w:szCs w:val="24"/>
        </w:rPr>
        <w:t xml:space="preserve"> and Heifer International</w:t>
      </w:r>
      <w:r>
        <w:rPr>
          <w:rFonts w:ascii="Times New Roman" w:eastAsia="MingLiU_HKSCS-ExtB" w:hAnsi="Times New Roman" w:cs="Times New Roman"/>
          <w:sz w:val="24"/>
          <w:szCs w:val="24"/>
        </w:rPr>
        <w:t>. Important to prove that we occupy a niche for the state of Arkansas.</w:t>
      </w:r>
    </w:p>
    <w:p w:rsidR="002368DD" w:rsidRPr="00B20247" w:rsidRDefault="00B20247" w:rsidP="00B20247">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Investments at 1.2 million as of June 30, 2017</w:t>
      </w:r>
    </w:p>
    <w:p w:rsidR="009864E5"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$62,331.45</w:t>
      </w:r>
      <w:r>
        <w:rPr>
          <w:rFonts w:ascii="Times New Roman" w:eastAsia="MingLiU_HKSCS-ExtB" w:hAnsi="Times New Roman" w:cs="Times New Roman"/>
          <w:sz w:val="24"/>
          <w:szCs w:val="24"/>
        </w:rPr>
        <w:tab/>
        <w:t>5% Spend Plan</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-$37,500.00</w:t>
      </w:r>
      <w:r>
        <w:rPr>
          <w:rFonts w:ascii="Times New Roman" w:eastAsia="MingLiU_HKSCS-ExtB" w:hAnsi="Times New Roman" w:cs="Times New Roman"/>
          <w:sz w:val="24"/>
          <w:szCs w:val="24"/>
        </w:rPr>
        <w:tab/>
        <w:t>Scholarships</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$24,830.45</w:t>
      </w:r>
    </w:p>
    <w:p w:rsidR="00547A06" w:rsidRDefault="00547A06" w:rsidP="00547A06">
      <w:pPr>
        <w:spacing w:line="240" w:lineRule="auto"/>
        <w:rPr>
          <w:rFonts w:ascii="Times New Roman" w:eastAsia="MingLiU_HKSCS-ExtB" w:hAnsi="Times New Roman" w:cs="Times New Roman"/>
          <w:sz w:val="24"/>
          <w:szCs w:val="24"/>
        </w:rPr>
      </w:pP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$2,724.75</w:t>
      </w:r>
      <w:r>
        <w:rPr>
          <w:rFonts w:ascii="Times New Roman" w:eastAsia="MingLiU_HKSCS-ExtB" w:hAnsi="Times New Roman" w:cs="Times New Roman"/>
          <w:sz w:val="24"/>
          <w:szCs w:val="24"/>
        </w:rPr>
        <w:tab/>
        <w:t>NGAA</w:t>
      </w:r>
      <w:r>
        <w:rPr>
          <w:rFonts w:ascii="Times New Roman" w:eastAsia="MingLiU_HKSCS-ExtB" w:hAnsi="Times New Roman" w:cs="Times New Roman"/>
          <w:sz w:val="24"/>
          <w:szCs w:val="24"/>
        </w:rPr>
        <w:tab/>
      </w:r>
      <w:r>
        <w:rPr>
          <w:rFonts w:ascii="Times New Roman" w:eastAsia="MingLiU_HKSCS-ExtB" w:hAnsi="Times New Roman" w:cs="Times New Roman"/>
          <w:sz w:val="24"/>
          <w:szCs w:val="24"/>
        </w:rPr>
        <w:tab/>
        <w:t>5%</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$837.50</w:t>
      </w:r>
      <w:r>
        <w:rPr>
          <w:rFonts w:ascii="Times New Roman" w:eastAsia="MingLiU_HKSCS-ExtB" w:hAnsi="Times New Roman" w:cs="Times New Roman"/>
          <w:sz w:val="24"/>
          <w:szCs w:val="24"/>
        </w:rPr>
        <w:tab/>
        <w:t>EAANG</w:t>
      </w:r>
      <w:r>
        <w:rPr>
          <w:rFonts w:ascii="Times New Roman" w:eastAsia="MingLiU_HKSCS-ExtB" w:hAnsi="Times New Roman" w:cs="Times New Roman"/>
          <w:sz w:val="24"/>
          <w:szCs w:val="24"/>
        </w:rPr>
        <w:tab/>
        <w:t>5%</w:t>
      </w:r>
    </w:p>
    <w:p w:rsidR="00547A06" w:rsidRDefault="00547A06" w:rsidP="00547A06">
      <w:pPr>
        <w:spacing w:line="240" w:lineRule="auto"/>
        <w:rPr>
          <w:rFonts w:ascii="Times New Roman" w:eastAsia="MingLiU_HKSCS-ExtB" w:hAnsi="Times New Roman" w:cs="Times New Roman"/>
          <w:sz w:val="24"/>
          <w:szCs w:val="24"/>
        </w:rPr>
      </w:pP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$21,268.20</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$11,577.73</w:t>
      </w:r>
      <w:r>
        <w:rPr>
          <w:rFonts w:ascii="Times New Roman" w:eastAsia="MingLiU_HKSCS-ExtB" w:hAnsi="Times New Roman" w:cs="Times New Roman"/>
          <w:sz w:val="24"/>
          <w:szCs w:val="24"/>
        </w:rPr>
        <w:tab/>
        <w:t>EAANG</w:t>
      </w:r>
    </w:p>
    <w:p w:rsidR="00547A06" w:rsidRDefault="00547A06"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t>$9.690.47</w:t>
      </w:r>
      <w:r>
        <w:rPr>
          <w:rFonts w:ascii="Times New Roman" w:eastAsia="MingLiU_HKSCS-ExtB" w:hAnsi="Times New Roman" w:cs="Times New Roman"/>
          <w:sz w:val="24"/>
          <w:szCs w:val="24"/>
        </w:rPr>
        <w:tab/>
        <w:t>NGAA</w:t>
      </w:r>
    </w:p>
    <w:p w:rsidR="00701E2D" w:rsidRPr="00547A06" w:rsidRDefault="00701E2D" w:rsidP="00547A06">
      <w:pPr>
        <w:spacing w:line="240" w:lineRule="auto"/>
        <w:rPr>
          <w:rFonts w:ascii="Times New Roman" w:eastAsia="MingLiU_HKSCS-ExtB" w:hAnsi="Times New Roman" w:cs="Times New Roman"/>
          <w:sz w:val="24"/>
          <w:szCs w:val="24"/>
        </w:rPr>
      </w:pPr>
      <w:r>
        <w:rPr>
          <w:rFonts w:ascii="Times New Roman" w:eastAsia="MingLiU_HKSCS-ExtB" w:hAnsi="Times New Roman" w:cs="Times New Roman"/>
          <w:sz w:val="24"/>
          <w:szCs w:val="24"/>
        </w:rPr>
        <w:lastRenderedPageBreak/>
        <w:t>3:40:00</w:t>
      </w:r>
    </w:p>
    <w:sectPr w:rsidR="00701E2D" w:rsidRPr="00547A06" w:rsidSect="00CA2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67A4"/>
    <w:multiLevelType w:val="hybridMultilevel"/>
    <w:tmpl w:val="A48E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4290A"/>
    <w:multiLevelType w:val="hybridMultilevel"/>
    <w:tmpl w:val="2C6EE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CB3935"/>
    <w:multiLevelType w:val="hybridMultilevel"/>
    <w:tmpl w:val="4DB6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7D0"/>
    <w:rsid w:val="000377FC"/>
    <w:rsid w:val="000647AF"/>
    <w:rsid w:val="001E6EB7"/>
    <w:rsid w:val="00231F14"/>
    <w:rsid w:val="002368DD"/>
    <w:rsid w:val="002F0C9F"/>
    <w:rsid w:val="00404167"/>
    <w:rsid w:val="00462EF3"/>
    <w:rsid w:val="004C09AE"/>
    <w:rsid w:val="00547A06"/>
    <w:rsid w:val="00595181"/>
    <w:rsid w:val="005A0F65"/>
    <w:rsid w:val="005D0D99"/>
    <w:rsid w:val="00666E96"/>
    <w:rsid w:val="0068344C"/>
    <w:rsid w:val="006B53A7"/>
    <w:rsid w:val="00701E2D"/>
    <w:rsid w:val="00956F33"/>
    <w:rsid w:val="009627D0"/>
    <w:rsid w:val="009864E5"/>
    <w:rsid w:val="009F33E5"/>
    <w:rsid w:val="00A10DF4"/>
    <w:rsid w:val="00A41CF7"/>
    <w:rsid w:val="00A742AB"/>
    <w:rsid w:val="00B20247"/>
    <w:rsid w:val="00B44F20"/>
    <w:rsid w:val="00BE2635"/>
    <w:rsid w:val="00BE4BC1"/>
    <w:rsid w:val="00CA25DC"/>
    <w:rsid w:val="00CD55D3"/>
    <w:rsid w:val="00D47592"/>
    <w:rsid w:val="00D747D8"/>
    <w:rsid w:val="00D87C9A"/>
    <w:rsid w:val="00DE7064"/>
    <w:rsid w:val="00F227D5"/>
    <w:rsid w:val="00F5352C"/>
    <w:rsid w:val="00F601A8"/>
    <w:rsid w:val="00F84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NGAA</dc:creator>
  <cp:lastModifiedBy>NGAA</cp:lastModifiedBy>
  <cp:revision>5</cp:revision>
  <dcterms:created xsi:type="dcterms:W3CDTF">2018-03-28T18:07:00Z</dcterms:created>
  <dcterms:modified xsi:type="dcterms:W3CDTF">2018-04-10T20:44:00Z</dcterms:modified>
</cp:coreProperties>
</file>